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DF5" w:rsidRPr="00963B40" w:rsidRDefault="009700C4" w:rsidP="00E50DF5">
      <w:pPr>
        <w:rPr>
          <w:rFonts w:asciiTheme="majorHAnsi" w:hAnsiTheme="majorHAnsi" w:cstheme="majorHAnsi"/>
          <w:sz w:val="24"/>
          <w:szCs w:val="24"/>
        </w:rPr>
      </w:pPr>
      <w:r w:rsidRPr="00963B40">
        <w:rPr>
          <w:rFonts w:asciiTheme="majorHAnsi" w:hAnsiTheme="majorHAnsi" w:cstheme="majorHAnsi"/>
          <w:sz w:val="24"/>
          <w:szCs w:val="24"/>
        </w:rPr>
        <w:fldChar w:fldCharType="begin"/>
      </w:r>
      <w:r w:rsidRPr="00963B40">
        <w:rPr>
          <w:rFonts w:asciiTheme="majorHAnsi" w:hAnsiTheme="majorHAnsi" w:cstheme="majorHAnsi"/>
          <w:sz w:val="24"/>
          <w:szCs w:val="24"/>
        </w:rPr>
        <w:instrText xml:space="preserve"> DATE \@ "MMMM d, yyyy" </w:instrText>
      </w:r>
      <w:r w:rsidRPr="00963B40">
        <w:rPr>
          <w:rFonts w:asciiTheme="majorHAnsi" w:hAnsiTheme="majorHAnsi" w:cstheme="majorHAnsi"/>
          <w:sz w:val="24"/>
          <w:szCs w:val="24"/>
        </w:rPr>
        <w:fldChar w:fldCharType="separate"/>
      </w:r>
      <w:r w:rsidR="00CB1533">
        <w:rPr>
          <w:rFonts w:asciiTheme="majorHAnsi" w:hAnsiTheme="majorHAnsi" w:cstheme="majorHAnsi"/>
          <w:noProof/>
          <w:sz w:val="24"/>
          <w:szCs w:val="24"/>
        </w:rPr>
        <w:t>March 31, 2025</w:t>
      </w:r>
      <w:r w:rsidRPr="00963B40">
        <w:rPr>
          <w:rFonts w:asciiTheme="majorHAnsi" w:hAnsiTheme="majorHAnsi" w:cstheme="majorHAnsi"/>
          <w:sz w:val="24"/>
          <w:szCs w:val="24"/>
        </w:rPr>
        <w:fldChar w:fldCharType="end"/>
      </w:r>
    </w:p>
    <w:p w:rsidR="009700C4" w:rsidRPr="00963B40" w:rsidRDefault="009700C4" w:rsidP="00E50DF5">
      <w:pPr>
        <w:rPr>
          <w:rFonts w:asciiTheme="majorHAnsi" w:hAnsiTheme="majorHAnsi" w:cstheme="majorHAnsi"/>
          <w:color w:val="000000"/>
          <w:sz w:val="24"/>
          <w:szCs w:val="24"/>
          <w:highlight w:val="yellow"/>
        </w:rPr>
      </w:pPr>
    </w:p>
    <w:p w:rsidR="006F5245" w:rsidRPr="00963B40" w:rsidRDefault="00E362BD" w:rsidP="008F1671">
      <w:pPr>
        <w:ind w:left="720" w:hanging="720"/>
        <w:rPr>
          <w:rFonts w:asciiTheme="majorHAnsi" w:hAnsiTheme="majorHAnsi" w:cstheme="majorHAnsi"/>
          <w:b/>
          <w:sz w:val="24"/>
          <w:szCs w:val="24"/>
        </w:rPr>
      </w:pPr>
      <w:r w:rsidRPr="00963B40">
        <w:rPr>
          <w:rFonts w:asciiTheme="majorHAnsi" w:hAnsiTheme="majorHAnsi" w:cstheme="majorHAnsi"/>
          <w:sz w:val="24"/>
          <w:szCs w:val="24"/>
        </w:rPr>
        <w:t>RE:</w:t>
      </w:r>
      <w:r w:rsidRPr="00963B40">
        <w:rPr>
          <w:rFonts w:asciiTheme="majorHAnsi" w:hAnsiTheme="majorHAnsi" w:cstheme="majorHAnsi"/>
          <w:sz w:val="24"/>
          <w:szCs w:val="24"/>
        </w:rPr>
        <w:tab/>
      </w:r>
      <w:r w:rsidR="008F1671" w:rsidRPr="00963B40">
        <w:rPr>
          <w:rFonts w:asciiTheme="majorHAnsi" w:hAnsiTheme="majorHAnsi" w:cstheme="majorHAnsi"/>
          <w:b/>
          <w:bCs/>
          <w:sz w:val="24"/>
          <w:szCs w:val="24"/>
        </w:rPr>
        <w:t>The 3</w:t>
      </w:r>
      <w:r w:rsidR="000E021B">
        <w:rPr>
          <w:rFonts w:asciiTheme="majorHAnsi" w:hAnsiTheme="majorHAnsi" w:cstheme="majorHAnsi"/>
          <w:b/>
          <w:bCs/>
          <w:sz w:val="24"/>
          <w:szCs w:val="24"/>
        </w:rPr>
        <w:t>5</w:t>
      </w:r>
      <w:r w:rsidR="000E021B" w:rsidRPr="000E021B">
        <w:rPr>
          <w:rFonts w:asciiTheme="majorHAnsi" w:hAnsiTheme="majorHAnsi" w:cstheme="majorHAnsi"/>
          <w:b/>
          <w:bCs/>
          <w:sz w:val="24"/>
          <w:szCs w:val="24"/>
          <w:vertAlign w:val="superscript"/>
        </w:rPr>
        <w:t>th</w:t>
      </w:r>
      <w:r w:rsidR="000E021B">
        <w:rPr>
          <w:rFonts w:asciiTheme="majorHAnsi" w:hAnsiTheme="majorHAnsi" w:cstheme="majorHAnsi"/>
          <w:b/>
          <w:bCs/>
          <w:sz w:val="24"/>
          <w:szCs w:val="24"/>
        </w:rPr>
        <w:t xml:space="preserve"> </w:t>
      </w:r>
      <w:r w:rsidR="008F1671" w:rsidRPr="00963B40">
        <w:rPr>
          <w:rFonts w:asciiTheme="majorHAnsi" w:hAnsiTheme="majorHAnsi" w:cstheme="majorHAnsi"/>
          <w:b/>
          <w:bCs/>
          <w:sz w:val="24"/>
          <w:szCs w:val="24"/>
        </w:rPr>
        <w:t xml:space="preserve">Annual Department of Otolaryngology – Head &amp; Neck Surgery Alumni Day Symposium: Updates in </w:t>
      </w:r>
      <w:r w:rsidR="000E021B">
        <w:rPr>
          <w:rFonts w:asciiTheme="majorHAnsi" w:hAnsiTheme="majorHAnsi" w:cstheme="majorHAnsi"/>
          <w:b/>
          <w:bCs/>
          <w:sz w:val="24"/>
          <w:szCs w:val="24"/>
        </w:rPr>
        <w:t xml:space="preserve">Facial Plastic and Reconstructive </w:t>
      </w:r>
      <w:r w:rsidR="00DF45BC" w:rsidRPr="00963B40">
        <w:rPr>
          <w:rFonts w:asciiTheme="majorHAnsi" w:hAnsiTheme="majorHAnsi" w:cstheme="majorHAnsi"/>
          <w:b/>
          <w:bCs/>
          <w:sz w:val="24"/>
          <w:szCs w:val="24"/>
        </w:rPr>
        <w:t>Surgery</w:t>
      </w:r>
    </w:p>
    <w:p w:rsidR="00E362BD" w:rsidRPr="00963B40" w:rsidRDefault="00AE5FFC" w:rsidP="006F5245">
      <w:pPr>
        <w:ind w:left="720"/>
        <w:rPr>
          <w:rFonts w:asciiTheme="majorHAnsi" w:hAnsiTheme="majorHAnsi" w:cstheme="majorHAnsi"/>
          <w:sz w:val="24"/>
          <w:szCs w:val="24"/>
        </w:rPr>
      </w:pPr>
      <w:r w:rsidRPr="00963B40">
        <w:rPr>
          <w:rFonts w:asciiTheme="majorHAnsi" w:hAnsiTheme="majorHAnsi" w:cstheme="majorHAnsi"/>
          <w:sz w:val="24"/>
          <w:szCs w:val="24"/>
        </w:rPr>
        <w:t xml:space="preserve">Symposium </w:t>
      </w:r>
      <w:r w:rsidR="00E362BD" w:rsidRPr="00963B40">
        <w:rPr>
          <w:rFonts w:asciiTheme="majorHAnsi" w:hAnsiTheme="majorHAnsi" w:cstheme="majorHAnsi"/>
          <w:sz w:val="24"/>
          <w:szCs w:val="24"/>
        </w:rPr>
        <w:t>Exhibit Space</w:t>
      </w:r>
      <w:r w:rsidRPr="00963B40">
        <w:rPr>
          <w:rFonts w:asciiTheme="majorHAnsi" w:hAnsiTheme="majorHAnsi" w:cstheme="majorHAnsi"/>
          <w:sz w:val="24"/>
          <w:szCs w:val="24"/>
        </w:rPr>
        <w:t xml:space="preserve"> Opportunity</w:t>
      </w:r>
      <w:r w:rsidR="00E362BD" w:rsidRPr="00963B40">
        <w:rPr>
          <w:rFonts w:asciiTheme="majorHAnsi" w:hAnsiTheme="majorHAnsi" w:cstheme="majorHAnsi"/>
          <w:sz w:val="24"/>
          <w:szCs w:val="24"/>
        </w:rPr>
        <w:t xml:space="preserve"> </w:t>
      </w:r>
    </w:p>
    <w:p w:rsidR="00850BF5" w:rsidRPr="00963B40" w:rsidRDefault="00850BF5" w:rsidP="00E50DF5">
      <w:pPr>
        <w:pStyle w:val="BlockText"/>
        <w:ind w:left="0" w:right="-270"/>
        <w:rPr>
          <w:rFonts w:asciiTheme="majorHAnsi" w:hAnsiTheme="majorHAnsi" w:cstheme="majorHAnsi"/>
          <w:bCs/>
          <w:szCs w:val="24"/>
        </w:rPr>
      </w:pPr>
    </w:p>
    <w:p w:rsidR="00704871" w:rsidRPr="00963B40" w:rsidRDefault="00E362BD" w:rsidP="008F1671">
      <w:pPr>
        <w:rPr>
          <w:rFonts w:asciiTheme="majorHAnsi" w:hAnsiTheme="majorHAnsi" w:cstheme="majorHAnsi"/>
          <w:color w:val="000000"/>
          <w:sz w:val="24"/>
          <w:szCs w:val="24"/>
        </w:rPr>
      </w:pPr>
      <w:proofErr w:type="gramStart"/>
      <w:r w:rsidRPr="00963B40">
        <w:rPr>
          <w:rFonts w:asciiTheme="majorHAnsi" w:hAnsiTheme="majorHAnsi" w:cstheme="majorHAnsi"/>
          <w:sz w:val="24"/>
          <w:szCs w:val="24"/>
        </w:rPr>
        <w:t xml:space="preserve">On behalf of </w:t>
      </w:r>
      <w:r w:rsidR="006C263A" w:rsidRPr="00963B40">
        <w:rPr>
          <w:rFonts w:asciiTheme="majorHAnsi" w:hAnsiTheme="majorHAnsi" w:cstheme="majorHAnsi"/>
          <w:sz w:val="24"/>
          <w:szCs w:val="24"/>
        </w:rPr>
        <w:t xml:space="preserve">Rutgers Biomedical and Health Sciences, Rutgers </w:t>
      </w:r>
      <w:r w:rsidR="008F1671" w:rsidRPr="00963B40">
        <w:rPr>
          <w:rFonts w:asciiTheme="majorHAnsi" w:hAnsiTheme="majorHAnsi" w:cstheme="majorHAnsi"/>
          <w:sz w:val="24"/>
          <w:szCs w:val="24"/>
        </w:rPr>
        <w:t xml:space="preserve">New Jersey </w:t>
      </w:r>
      <w:r w:rsidR="006F5245" w:rsidRPr="00963B40">
        <w:rPr>
          <w:rFonts w:asciiTheme="majorHAnsi" w:hAnsiTheme="majorHAnsi" w:cstheme="majorHAnsi"/>
          <w:sz w:val="24"/>
          <w:szCs w:val="24"/>
        </w:rPr>
        <w:t>Johnson Medical School</w:t>
      </w:r>
      <w:r w:rsidR="006C263A" w:rsidRPr="00963B40">
        <w:rPr>
          <w:rFonts w:asciiTheme="majorHAnsi" w:hAnsiTheme="majorHAnsi" w:cstheme="majorHAnsi"/>
          <w:sz w:val="24"/>
          <w:szCs w:val="24"/>
        </w:rPr>
        <w:t>, Department</w:t>
      </w:r>
      <w:r w:rsidR="00B5391B" w:rsidRPr="00963B40">
        <w:rPr>
          <w:rFonts w:asciiTheme="majorHAnsi" w:hAnsiTheme="majorHAnsi" w:cstheme="majorHAnsi"/>
          <w:sz w:val="24"/>
          <w:szCs w:val="24"/>
        </w:rPr>
        <w:t xml:space="preserve"> of </w:t>
      </w:r>
      <w:r w:rsidR="008F1671" w:rsidRPr="00963B40">
        <w:rPr>
          <w:rFonts w:asciiTheme="majorHAnsi" w:hAnsiTheme="majorHAnsi" w:cstheme="majorHAnsi"/>
          <w:bCs/>
          <w:sz w:val="24"/>
          <w:szCs w:val="24"/>
        </w:rPr>
        <w:t>Otolaryngology – Head &amp; Neck Surgery</w:t>
      </w:r>
      <w:r w:rsidRPr="00963B40">
        <w:rPr>
          <w:rFonts w:asciiTheme="majorHAnsi" w:hAnsiTheme="majorHAnsi" w:cstheme="majorHAnsi"/>
          <w:sz w:val="24"/>
          <w:szCs w:val="24"/>
        </w:rPr>
        <w:t xml:space="preserve">, we invite you to be an exhibitor at </w:t>
      </w:r>
      <w:r w:rsidR="00850BF5" w:rsidRPr="00963B40">
        <w:rPr>
          <w:rFonts w:asciiTheme="majorHAnsi" w:hAnsiTheme="majorHAnsi" w:cstheme="majorHAnsi"/>
          <w:sz w:val="24"/>
          <w:szCs w:val="24"/>
        </w:rPr>
        <w:t xml:space="preserve">a continuing medical education </w:t>
      </w:r>
      <w:r w:rsidR="00C375A1" w:rsidRPr="00963B40">
        <w:rPr>
          <w:rFonts w:asciiTheme="majorHAnsi" w:hAnsiTheme="majorHAnsi" w:cstheme="majorHAnsi"/>
          <w:sz w:val="24"/>
          <w:szCs w:val="24"/>
        </w:rPr>
        <w:t>activity</w:t>
      </w:r>
      <w:r w:rsidR="00850BF5" w:rsidRPr="00963B40">
        <w:rPr>
          <w:rFonts w:asciiTheme="majorHAnsi" w:hAnsiTheme="majorHAnsi" w:cstheme="majorHAnsi"/>
          <w:sz w:val="24"/>
          <w:szCs w:val="24"/>
        </w:rPr>
        <w:t xml:space="preserve"> </w:t>
      </w:r>
      <w:r w:rsidR="00DB1498" w:rsidRPr="00963B40">
        <w:rPr>
          <w:rFonts w:asciiTheme="majorHAnsi" w:hAnsiTheme="majorHAnsi" w:cstheme="majorHAnsi"/>
          <w:sz w:val="24"/>
          <w:szCs w:val="24"/>
        </w:rPr>
        <w:t xml:space="preserve">entitled </w:t>
      </w:r>
      <w:r w:rsidR="00DB1498" w:rsidRPr="00963B40">
        <w:rPr>
          <w:rFonts w:asciiTheme="majorHAnsi" w:hAnsiTheme="majorHAnsi" w:cstheme="majorHAnsi"/>
          <w:b/>
          <w:bCs/>
          <w:sz w:val="24"/>
          <w:szCs w:val="24"/>
        </w:rPr>
        <w:t>“</w:t>
      </w:r>
      <w:r w:rsidR="008F1671" w:rsidRPr="00963B40">
        <w:rPr>
          <w:rFonts w:asciiTheme="majorHAnsi" w:hAnsiTheme="majorHAnsi" w:cstheme="majorHAnsi"/>
          <w:b/>
          <w:bCs/>
          <w:sz w:val="24"/>
          <w:szCs w:val="24"/>
        </w:rPr>
        <w:t>The 3</w:t>
      </w:r>
      <w:r w:rsidR="000E021B">
        <w:rPr>
          <w:rFonts w:asciiTheme="majorHAnsi" w:hAnsiTheme="majorHAnsi" w:cstheme="majorHAnsi"/>
          <w:b/>
          <w:bCs/>
          <w:sz w:val="24"/>
          <w:szCs w:val="24"/>
        </w:rPr>
        <w:t>5</w:t>
      </w:r>
      <w:r w:rsidR="000E021B" w:rsidRPr="000E021B">
        <w:rPr>
          <w:rFonts w:asciiTheme="majorHAnsi" w:hAnsiTheme="majorHAnsi" w:cstheme="majorHAnsi"/>
          <w:b/>
          <w:bCs/>
          <w:sz w:val="24"/>
          <w:szCs w:val="24"/>
          <w:vertAlign w:val="superscript"/>
        </w:rPr>
        <w:t>th</w:t>
      </w:r>
      <w:r w:rsidR="000E021B">
        <w:rPr>
          <w:rFonts w:asciiTheme="majorHAnsi" w:hAnsiTheme="majorHAnsi" w:cstheme="majorHAnsi"/>
          <w:b/>
          <w:bCs/>
          <w:sz w:val="24"/>
          <w:szCs w:val="24"/>
        </w:rPr>
        <w:t xml:space="preserve"> </w:t>
      </w:r>
      <w:r w:rsidR="008F1671" w:rsidRPr="00963B40">
        <w:rPr>
          <w:rFonts w:asciiTheme="majorHAnsi" w:hAnsiTheme="majorHAnsi" w:cstheme="majorHAnsi"/>
          <w:b/>
          <w:bCs/>
          <w:sz w:val="24"/>
          <w:szCs w:val="24"/>
        </w:rPr>
        <w:t xml:space="preserve">Annual Department of Otolaryngology – Head &amp; Neck Surgery Alumni Day Symposium: Updates in </w:t>
      </w:r>
      <w:r w:rsidR="000E021B">
        <w:rPr>
          <w:rFonts w:asciiTheme="majorHAnsi" w:hAnsiTheme="majorHAnsi" w:cstheme="majorHAnsi"/>
          <w:b/>
          <w:bCs/>
          <w:sz w:val="24"/>
          <w:szCs w:val="24"/>
        </w:rPr>
        <w:t xml:space="preserve">Facial Plastic and Reconstructive </w:t>
      </w:r>
      <w:r w:rsidR="000E021B" w:rsidRPr="00963B40">
        <w:rPr>
          <w:rFonts w:asciiTheme="majorHAnsi" w:hAnsiTheme="majorHAnsi" w:cstheme="majorHAnsi"/>
          <w:b/>
          <w:bCs/>
          <w:sz w:val="24"/>
          <w:szCs w:val="24"/>
        </w:rPr>
        <w:t>Surgery</w:t>
      </w:r>
      <w:r w:rsidR="00DB1498" w:rsidRPr="00963B40">
        <w:rPr>
          <w:rFonts w:asciiTheme="majorHAnsi" w:hAnsiTheme="majorHAnsi" w:cstheme="majorHAnsi"/>
          <w:b/>
          <w:bCs/>
          <w:sz w:val="24"/>
          <w:szCs w:val="24"/>
        </w:rPr>
        <w:t>”</w:t>
      </w:r>
      <w:r w:rsidR="00DB1498" w:rsidRPr="00963B40">
        <w:rPr>
          <w:rFonts w:asciiTheme="majorHAnsi" w:hAnsiTheme="majorHAnsi" w:cstheme="majorHAnsi"/>
          <w:bCs/>
          <w:sz w:val="24"/>
          <w:szCs w:val="24"/>
        </w:rPr>
        <w:t xml:space="preserve"> </w:t>
      </w:r>
      <w:r w:rsidRPr="00963B40">
        <w:rPr>
          <w:rFonts w:asciiTheme="majorHAnsi" w:hAnsiTheme="majorHAnsi" w:cstheme="majorHAnsi"/>
          <w:bCs/>
          <w:sz w:val="24"/>
          <w:szCs w:val="24"/>
        </w:rPr>
        <w:t xml:space="preserve">to be held </w:t>
      </w:r>
      <w:r w:rsidR="00AE5FFC" w:rsidRPr="00963B40">
        <w:rPr>
          <w:rFonts w:asciiTheme="majorHAnsi" w:hAnsiTheme="majorHAnsi" w:cstheme="majorHAnsi"/>
          <w:bCs/>
          <w:sz w:val="24"/>
          <w:szCs w:val="24"/>
        </w:rPr>
        <w:t xml:space="preserve">at </w:t>
      </w:r>
      <w:r w:rsidR="008F1671" w:rsidRPr="00963B40">
        <w:rPr>
          <w:rFonts w:asciiTheme="majorHAnsi" w:hAnsiTheme="majorHAnsi" w:cstheme="majorHAnsi"/>
          <w:bCs/>
          <w:sz w:val="24"/>
          <w:szCs w:val="24"/>
        </w:rPr>
        <w:t xml:space="preserve">The Rock </w:t>
      </w:r>
      <w:r w:rsidR="00963B40" w:rsidRPr="00963B40">
        <w:rPr>
          <w:rFonts w:asciiTheme="majorHAnsi" w:hAnsiTheme="majorHAnsi" w:cstheme="majorHAnsi"/>
          <w:bCs/>
          <w:sz w:val="24"/>
          <w:szCs w:val="24"/>
        </w:rPr>
        <w:t xml:space="preserve">Spring </w:t>
      </w:r>
      <w:r w:rsidR="00820712">
        <w:rPr>
          <w:rFonts w:asciiTheme="majorHAnsi" w:hAnsiTheme="majorHAnsi" w:cstheme="majorHAnsi"/>
          <w:bCs/>
          <w:sz w:val="24"/>
          <w:szCs w:val="24"/>
        </w:rPr>
        <w:t>Golf</w:t>
      </w:r>
      <w:r w:rsidR="00963B40" w:rsidRPr="00963B40">
        <w:rPr>
          <w:rFonts w:asciiTheme="majorHAnsi" w:hAnsiTheme="majorHAnsi" w:cstheme="majorHAnsi"/>
          <w:bCs/>
          <w:sz w:val="24"/>
          <w:szCs w:val="24"/>
        </w:rPr>
        <w:t xml:space="preserve"> Club</w:t>
      </w:r>
      <w:r w:rsidR="00AE5FFC" w:rsidRPr="00963B40">
        <w:rPr>
          <w:rFonts w:asciiTheme="majorHAnsi" w:hAnsiTheme="majorHAnsi" w:cstheme="majorHAnsi"/>
          <w:bCs/>
          <w:sz w:val="24"/>
          <w:szCs w:val="24"/>
        </w:rPr>
        <w:t xml:space="preserve"> in </w:t>
      </w:r>
      <w:r w:rsidR="008F1671" w:rsidRPr="00963B40">
        <w:rPr>
          <w:rFonts w:asciiTheme="majorHAnsi" w:hAnsiTheme="majorHAnsi" w:cstheme="majorHAnsi"/>
          <w:bCs/>
          <w:sz w:val="24"/>
          <w:szCs w:val="24"/>
        </w:rPr>
        <w:t>West Orange</w:t>
      </w:r>
      <w:r w:rsidR="00AE5FFC" w:rsidRPr="00963B40">
        <w:rPr>
          <w:rFonts w:asciiTheme="majorHAnsi" w:hAnsiTheme="majorHAnsi" w:cstheme="majorHAnsi"/>
          <w:bCs/>
          <w:sz w:val="24"/>
          <w:szCs w:val="24"/>
        </w:rPr>
        <w:t xml:space="preserve">, NJ on </w:t>
      </w:r>
      <w:r w:rsidR="008F1671" w:rsidRPr="00963B40">
        <w:rPr>
          <w:rFonts w:asciiTheme="majorHAnsi" w:hAnsiTheme="majorHAnsi" w:cstheme="majorHAnsi"/>
          <w:bCs/>
          <w:sz w:val="24"/>
          <w:szCs w:val="24"/>
        </w:rPr>
        <w:t>Wednesday</w:t>
      </w:r>
      <w:r w:rsidRPr="00963B40">
        <w:rPr>
          <w:rFonts w:asciiTheme="majorHAnsi" w:hAnsiTheme="majorHAnsi" w:cstheme="majorHAnsi"/>
          <w:color w:val="000000"/>
          <w:sz w:val="24"/>
          <w:szCs w:val="24"/>
        </w:rPr>
        <w:t xml:space="preserve">, </w:t>
      </w:r>
      <w:r w:rsidR="008F1671" w:rsidRPr="00963B40">
        <w:rPr>
          <w:rFonts w:asciiTheme="majorHAnsi" w:hAnsiTheme="majorHAnsi" w:cstheme="majorHAnsi"/>
          <w:color w:val="000000"/>
          <w:sz w:val="24"/>
          <w:szCs w:val="24"/>
        </w:rPr>
        <w:t>June 2</w:t>
      </w:r>
      <w:r w:rsidR="000E021B">
        <w:rPr>
          <w:rFonts w:asciiTheme="majorHAnsi" w:hAnsiTheme="majorHAnsi" w:cstheme="majorHAnsi"/>
          <w:color w:val="000000"/>
          <w:sz w:val="24"/>
          <w:szCs w:val="24"/>
        </w:rPr>
        <w:t>5</w:t>
      </w:r>
      <w:r w:rsidR="002F44DE" w:rsidRPr="00963B40">
        <w:rPr>
          <w:rFonts w:asciiTheme="majorHAnsi" w:hAnsiTheme="majorHAnsi" w:cstheme="majorHAnsi"/>
          <w:color w:val="000000"/>
          <w:sz w:val="24"/>
          <w:szCs w:val="24"/>
        </w:rPr>
        <w:t>, 20</w:t>
      </w:r>
      <w:r w:rsidR="001F015D" w:rsidRPr="00963B40">
        <w:rPr>
          <w:rFonts w:asciiTheme="majorHAnsi" w:hAnsiTheme="majorHAnsi" w:cstheme="majorHAnsi"/>
          <w:color w:val="000000"/>
          <w:sz w:val="24"/>
          <w:szCs w:val="24"/>
        </w:rPr>
        <w:t>2</w:t>
      </w:r>
      <w:r w:rsidR="000E021B">
        <w:rPr>
          <w:rFonts w:asciiTheme="majorHAnsi" w:hAnsiTheme="majorHAnsi" w:cstheme="majorHAnsi"/>
          <w:color w:val="000000"/>
          <w:sz w:val="24"/>
          <w:szCs w:val="24"/>
        </w:rPr>
        <w:t>5</w:t>
      </w:r>
      <w:r w:rsidR="00E97D38" w:rsidRPr="00963B40">
        <w:rPr>
          <w:rFonts w:asciiTheme="majorHAnsi" w:hAnsiTheme="majorHAnsi" w:cstheme="majorHAnsi"/>
          <w:color w:val="000000"/>
          <w:sz w:val="24"/>
          <w:szCs w:val="24"/>
        </w:rPr>
        <w:t>.</w:t>
      </w:r>
      <w:proofErr w:type="gramEnd"/>
      <w:r w:rsidR="006C263A" w:rsidRPr="00963B40">
        <w:rPr>
          <w:rFonts w:asciiTheme="majorHAnsi" w:hAnsiTheme="majorHAnsi" w:cstheme="majorHAnsi"/>
          <w:color w:val="000000"/>
          <w:sz w:val="24"/>
          <w:szCs w:val="24"/>
        </w:rPr>
        <w:t xml:space="preserve">  </w:t>
      </w:r>
    </w:p>
    <w:p w:rsidR="00704871" w:rsidRPr="000E021B" w:rsidRDefault="00704871" w:rsidP="008F1671">
      <w:pPr>
        <w:rPr>
          <w:rFonts w:asciiTheme="majorHAnsi" w:hAnsiTheme="majorHAnsi" w:cstheme="majorHAnsi"/>
          <w:color w:val="000000"/>
          <w:sz w:val="24"/>
          <w:szCs w:val="24"/>
        </w:rPr>
      </w:pPr>
    </w:p>
    <w:p w:rsidR="008F1671" w:rsidRPr="000E021B" w:rsidRDefault="006F5245" w:rsidP="00DF45BC">
      <w:pPr>
        <w:pStyle w:val="Default"/>
        <w:rPr>
          <w:rFonts w:asciiTheme="majorHAnsi" w:hAnsiTheme="majorHAnsi" w:cstheme="majorHAnsi"/>
          <w:szCs w:val="24"/>
        </w:rPr>
      </w:pPr>
      <w:r w:rsidRPr="000E021B">
        <w:rPr>
          <w:rFonts w:asciiTheme="majorHAnsi" w:hAnsiTheme="majorHAnsi" w:cstheme="majorHAnsi"/>
          <w:szCs w:val="24"/>
        </w:rPr>
        <w:t xml:space="preserve">This activity is under the direction of </w:t>
      </w:r>
      <w:r w:rsidR="000E021B" w:rsidRPr="000E021B">
        <w:rPr>
          <w:rFonts w:asciiTheme="majorHAnsi" w:hAnsiTheme="majorHAnsi" w:cstheme="majorHAnsi"/>
          <w:szCs w:val="24"/>
        </w:rPr>
        <w:t xml:space="preserve">Kristen A. </w:t>
      </w:r>
      <w:proofErr w:type="spellStart"/>
      <w:r w:rsidR="000E021B" w:rsidRPr="000E021B">
        <w:rPr>
          <w:rFonts w:asciiTheme="majorHAnsi" w:hAnsiTheme="majorHAnsi" w:cstheme="majorHAnsi"/>
          <w:szCs w:val="24"/>
        </w:rPr>
        <w:t>Echanique</w:t>
      </w:r>
      <w:proofErr w:type="spellEnd"/>
      <w:r w:rsidR="000E021B" w:rsidRPr="000E021B">
        <w:rPr>
          <w:rFonts w:asciiTheme="majorHAnsi" w:hAnsiTheme="majorHAnsi" w:cstheme="majorHAnsi"/>
          <w:szCs w:val="24"/>
        </w:rPr>
        <w:t>, MD</w:t>
      </w:r>
      <w:r w:rsidR="00DF45BC" w:rsidRPr="000E021B">
        <w:rPr>
          <w:rFonts w:asciiTheme="majorHAnsi" w:hAnsiTheme="majorHAnsi" w:cstheme="majorHAnsi"/>
          <w:bCs/>
          <w:szCs w:val="24"/>
        </w:rPr>
        <w:t xml:space="preserve">, </w:t>
      </w:r>
      <w:r w:rsidR="000E021B" w:rsidRPr="000E021B">
        <w:rPr>
          <w:rFonts w:asciiTheme="majorHAnsi" w:hAnsiTheme="majorHAnsi" w:cstheme="majorHAnsi"/>
          <w:bCs/>
          <w:szCs w:val="24"/>
        </w:rPr>
        <w:t xml:space="preserve">Assistant </w:t>
      </w:r>
      <w:r w:rsidR="00DF45BC" w:rsidRPr="000E021B">
        <w:rPr>
          <w:rFonts w:asciiTheme="majorHAnsi" w:hAnsiTheme="majorHAnsi" w:cstheme="majorHAnsi"/>
          <w:bCs/>
          <w:szCs w:val="24"/>
        </w:rPr>
        <w:t>Professor,</w:t>
      </w:r>
      <w:r w:rsidR="008F1671" w:rsidRPr="000E021B">
        <w:rPr>
          <w:rFonts w:asciiTheme="majorHAnsi" w:hAnsiTheme="majorHAnsi" w:cstheme="majorHAnsi"/>
          <w:bCs/>
          <w:szCs w:val="24"/>
        </w:rPr>
        <w:t xml:space="preserve"> and </w:t>
      </w:r>
      <w:r w:rsidR="000E021B" w:rsidRPr="000E021B">
        <w:rPr>
          <w:rFonts w:asciiTheme="majorHAnsi" w:hAnsiTheme="majorHAnsi" w:cstheme="majorHAnsi"/>
          <w:szCs w:val="24"/>
        </w:rPr>
        <w:t xml:space="preserve">Boris </w:t>
      </w:r>
      <w:proofErr w:type="spellStart"/>
      <w:r w:rsidR="000E021B" w:rsidRPr="000E021B">
        <w:rPr>
          <w:rFonts w:asciiTheme="majorHAnsi" w:hAnsiTheme="majorHAnsi" w:cstheme="majorHAnsi"/>
          <w:szCs w:val="24"/>
        </w:rPr>
        <w:t>Paskhover</w:t>
      </w:r>
      <w:proofErr w:type="spellEnd"/>
      <w:r w:rsidR="000E021B" w:rsidRPr="000E021B">
        <w:rPr>
          <w:rFonts w:asciiTheme="majorHAnsi" w:hAnsiTheme="majorHAnsi" w:cstheme="majorHAnsi"/>
          <w:szCs w:val="24"/>
        </w:rPr>
        <w:t>, MD</w:t>
      </w:r>
      <w:r w:rsidR="008F1671" w:rsidRPr="000E021B">
        <w:rPr>
          <w:rFonts w:asciiTheme="majorHAnsi" w:hAnsiTheme="majorHAnsi" w:cstheme="majorHAnsi"/>
          <w:bCs/>
          <w:szCs w:val="24"/>
        </w:rPr>
        <w:t>, Ass</w:t>
      </w:r>
      <w:r w:rsidR="000E021B" w:rsidRPr="000E021B">
        <w:rPr>
          <w:rFonts w:asciiTheme="majorHAnsi" w:hAnsiTheme="majorHAnsi" w:cstheme="majorHAnsi"/>
          <w:bCs/>
          <w:szCs w:val="24"/>
        </w:rPr>
        <w:t xml:space="preserve">ociate </w:t>
      </w:r>
      <w:r w:rsidR="008F1671" w:rsidRPr="000E021B">
        <w:rPr>
          <w:rFonts w:asciiTheme="majorHAnsi" w:hAnsiTheme="majorHAnsi" w:cstheme="majorHAnsi"/>
          <w:bCs/>
          <w:szCs w:val="24"/>
        </w:rPr>
        <w:t>Professor</w:t>
      </w:r>
      <w:r w:rsidR="00DF45BC" w:rsidRPr="000E021B">
        <w:rPr>
          <w:rFonts w:asciiTheme="majorHAnsi" w:hAnsiTheme="majorHAnsi" w:cstheme="majorHAnsi"/>
          <w:bCs/>
          <w:szCs w:val="24"/>
        </w:rPr>
        <w:t xml:space="preserve">, Department of </w:t>
      </w:r>
      <w:r w:rsidR="008F1671" w:rsidRPr="000E021B">
        <w:rPr>
          <w:rFonts w:asciiTheme="majorHAnsi" w:hAnsiTheme="majorHAnsi" w:cstheme="majorHAnsi"/>
          <w:bCs/>
          <w:szCs w:val="24"/>
        </w:rPr>
        <w:t xml:space="preserve">Otolaryngology – Head and Neck Surgery, </w:t>
      </w:r>
      <w:r w:rsidR="008F1671" w:rsidRPr="000E021B">
        <w:rPr>
          <w:rFonts w:asciiTheme="majorHAnsi" w:hAnsiTheme="majorHAnsi" w:cstheme="majorHAnsi"/>
          <w:szCs w:val="24"/>
        </w:rPr>
        <w:t xml:space="preserve">Rutgers New Jersey Medical School. </w:t>
      </w:r>
    </w:p>
    <w:p w:rsidR="0002667C" w:rsidRPr="000E021B" w:rsidRDefault="0002667C" w:rsidP="008F1671">
      <w:pPr>
        <w:rPr>
          <w:rFonts w:asciiTheme="majorHAnsi" w:hAnsiTheme="majorHAnsi" w:cstheme="majorHAnsi"/>
          <w:sz w:val="24"/>
          <w:szCs w:val="24"/>
        </w:rPr>
      </w:pPr>
    </w:p>
    <w:p w:rsidR="00E362BD" w:rsidRPr="00963B40" w:rsidRDefault="00E362BD" w:rsidP="008F1671">
      <w:pPr>
        <w:rPr>
          <w:rFonts w:asciiTheme="majorHAnsi" w:hAnsiTheme="majorHAnsi" w:cstheme="majorHAnsi"/>
          <w:sz w:val="24"/>
          <w:szCs w:val="24"/>
        </w:rPr>
      </w:pPr>
      <w:r w:rsidRPr="00963B40">
        <w:rPr>
          <w:rFonts w:asciiTheme="majorHAnsi" w:hAnsiTheme="majorHAnsi" w:cstheme="majorHAnsi"/>
          <w:sz w:val="24"/>
          <w:szCs w:val="24"/>
        </w:rPr>
        <w:t xml:space="preserve">The purpose of the exhibitor space is to complement the activity with topic-relevant products and services, and to further </w:t>
      </w:r>
      <w:r w:rsidRPr="00963B40">
        <w:rPr>
          <w:rFonts w:asciiTheme="majorHAnsi" w:hAnsiTheme="majorHAnsi" w:cstheme="majorHAnsi"/>
          <w:color w:val="000000"/>
          <w:sz w:val="24"/>
          <w:szCs w:val="24"/>
        </w:rPr>
        <w:t>the scientific, technical, and educational advancement of our participants.</w:t>
      </w:r>
      <w:r w:rsidRPr="00963B40">
        <w:rPr>
          <w:rFonts w:asciiTheme="majorHAnsi" w:hAnsiTheme="majorHAnsi" w:cstheme="majorHAnsi"/>
          <w:sz w:val="24"/>
          <w:szCs w:val="24"/>
        </w:rPr>
        <w:t xml:space="preserve">  </w:t>
      </w:r>
      <w:r w:rsidR="00AE5FFC" w:rsidRPr="00963B40">
        <w:rPr>
          <w:rFonts w:ascii="Calibri" w:hAnsi="Calibri" w:cs="Calibri"/>
          <w:color w:val="000000"/>
          <w:sz w:val="24"/>
          <w:szCs w:val="24"/>
        </w:rPr>
        <w:t xml:space="preserve">We anticipate approximately </w:t>
      </w:r>
      <w:r w:rsidR="008D300D" w:rsidRPr="00963B40">
        <w:rPr>
          <w:rFonts w:ascii="Calibri" w:hAnsi="Calibri" w:cs="Calibri"/>
          <w:color w:val="000000"/>
          <w:sz w:val="24"/>
          <w:szCs w:val="24"/>
        </w:rPr>
        <w:t>50</w:t>
      </w:r>
      <w:r w:rsidR="00AE5FFC" w:rsidRPr="00963B40">
        <w:rPr>
          <w:rFonts w:ascii="Calibri" w:hAnsi="Calibri" w:cs="Calibri"/>
          <w:color w:val="000000"/>
          <w:sz w:val="24"/>
          <w:szCs w:val="24"/>
        </w:rPr>
        <w:t xml:space="preserve"> participants. </w:t>
      </w:r>
      <w:r w:rsidRPr="00963B40">
        <w:rPr>
          <w:rFonts w:asciiTheme="majorHAnsi" w:hAnsiTheme="majorHAnsi" w:cstheme="majorHAnsi"/>
          <w:sz w:val="24"/>
          <w:szCs w:val="24"/>
        </w:rPr>
        <w:t>A copy of the program is enclosed.</w:t>
      </w:r>
    </w:p>
    <w:p w:rsidR="00E362BD" w:rsidRPr="00963B40" w:rsidRDefault="00E362BD" w:rsidP="00E362BD">
      <w:pPr>
        <w:rPr>
          <w:rFonts w:asciiTheme="majorHAnsi" w:hAnsiTheme="majorHAnsi" w:cstheme="majorHAnsi"/>
          <w:color w:val="000000" w:themeColor="text1"/>
          <w:sz w:val="24"/>
          <w:szCs w:val="24"/>
        </w:rPr>
      </w:pPr>
    </w:p>
    <w:p w:rsidR="00AE5FFC" w:rsidRPr="00963B40" w:rsidRDefault="008F1671" w:rsidP="008F1671">
      <w:pPr>
        <w:autoSpaceDE w:val="0"/>
        <w:autoSpaceDN w:val="0"/>
        <w:adjustRightInd w:val="0"/>
        <w:rPr>
          <w:rFonts w:ascii="Calibri" w:hAnsi="Calibri" w:cs="Calibri"/>
          <w:color w:val="000000"/>
          <w:sz w:val="24"/>
          <w:szCs w:val="24"/>
        </w:rPr>
      </w:pPr>
      <w:r w:rsidRPr="00963B40">
        <w:rPr>
          <w:rFonts w:asciiTheme="majorHAnsi" w:hAnsiTheme="majorHAnsi"/>
          <w:color w:val="000000" w:themeColor="text1"/>
          <w:sz w:val="24"/>
          <w:szCs w:val="24"/>
        </w:rPr>
        <w:t xml:space="preserve">The exhibitor fee is </w:t>
      </w:r>
      <w:r w:rsidRPr="00963B40">
        <w:rPr>
          <w:rFonts w:asciiTheme="majorHAnsi" w:hAnsiTheme="majorHAnsi"/>
          <w:b/>
          <w:sz w:val="24"/>
          <w:szCs w:val="24"/>
        </w:rPr>
        <w:t>$</w:t>
      </w:r>
      <w:r w:rsidR="008D300D" w:rsidRPr="00963B40">
        <w:rPr>
          <w:rFonts w:asciiTheme="majorHAnsi" w:hAnsiTheme="majorHAnsi"/>
          <w:b/>
          <w:sz w:val="24"/>
          <w:szCs w:val="24"/>
        </w:rPr>
        <w:t>1</w:t>
      </w:r>
      <w:r w:rsidR="00DF45BC" w:rsidRPr="00963B40">
        <w:rPr>
          <w:rFonts w:asciiTheme="majorHAnsi" w:hAnsiTheme="majorHAnsi"/>
          <w:b/>
          <w:sz w:val="24"/>
          <w:szCs w:val="24"/>
        </w:rPr>
        <w:t>,</w:t>
      </w:r>
      <w:r w:rsidR="00CB1533">
        <w:rPr>
          <w:rFonts w:asciiTheme="majorHAnsi" w:hAnsiTheme="majorHAnsi"/>
          <w:b/>
          <w:sz w:val="24"/>
          <w:szCs w:val="24"/>
        </w:rPr>
        <w:t>7</w:t>
      </w:r>
      <w:bookmarkStart w:id="0" w:name="_GoBack"/>
      <w:bookmarkEnd w:id="0"/>
      <w:r w:rsidR="008D300D" w:rsidRPr="00963B40">
        <w:rPr>
          <w:rFonts w:asciiTheme="majorHAnsi" w:hAnsiTheme="majorHAnsi"/>
          <w:b/>
          <w:sz w:val="24"/>
          <w:szCs w:val="24"/>
        </w:rPr>
        <w:t>00</w:t>
      </w:r>
      <w:r w:rsidRPr="00963B40">
        <w:rPr>
          <w:rFonts w:asciiTheme="majorHAnsi" w:hAnsiTheme="majorHAnsi"/>
          <w:b/>
          <w:sz w:val="24"/>
          <w:szCs w:val="24"/>
        </w:rPr>
        <w:t>.00</w:t>
      </w:r>
      <w:r w:rsidRPr="00963B40">
        <w:rPr>
          <w:rFonts w:asciiTheme="majorHAnsi" w:hAnsiTheme="majorHAnsi"/>
          <w:sz w:val="24"/>
          <w:szCs w:val="24"/>
        </w:rPr>
        <w:t xml:space="preserve">.  </w:t>
      </w:r>
      <w:r w:rsidR="00AE5FFC" w:rsidRPr="00963B40">
        <w:rPr>
          <w:rFonts w:ascii="Calibri" w:hAnsi="Calibri" w:cs="Calibri"/>
          <w:color w:val="000000"/>
          <w:sz w:val="24"/>
          <w:szCs w:val="24"/>
        </w:rPr>
        <w:t xml:space="preserve">Your fee entitles you to exhibit space, handout materials, </w:t>
      </w:r>
      <w:r w:rsidRPr="00963B40">
        <w:rPr>
          <w:rFonts w:ascii="Calibri" w:hAnsi="Calibri" w:cs="Calibri"/>
          <w:color w:val="000000"/>
          <w:sz w:val="24"/>
          <w:szCs w:val="24"/>
        </w:rPr>
        <w:t xml:space="preserve">breakfast, </w:t>
      </w:r>
      <w:r w:rsidR="00AE5FFC" w:rsidRPr="00963B40">
        <w:rPr>
          <w:rFonts w:ascii="Calibri" w:hAnsi="Calibri" w:cs="Calibri"/>
          <w:color w:val="000000"/>
          <w:sz w:val="24"/>
          <w:szCs w:val="24"/>
        </w:rPr>
        <w:t xml:space="preserve">refreshment break, lunch, and acknowledgement in the course </w:t>
      </w:r>
      <w:r w:rsidRPr="00963B40">
        <w:rPr>
          <w:rFonts w:ascii="Calibri" w:hAnsi="Calibri" w:cs="Calibri"/>
          <w:color w:val="000000"/>
          <w:sz w:val="24"/>
          <w:szCs w:val="24"/>
        </w:rPr>
        <w:t>materials</w:t>
      </w:r>
      <w:r w:rsidR="00AE5FFC" w:rsidRPr="00963B40">
        <w:rPr>
          <w:rFonts w:ascii="Calibri" w:hAnsi="Calibri" w:cs="Calibri"/>
          <w:color w:val="000000"/>
          <w:sz w:val="24"/>
          <w:szCs w:val="24"/>
        </w:rPr>
        <w:t xml:space="preserve">. </w:t>
      </w:r>
      <w:r w:rsidRPr="00963B40">
        <w:rPr>
          <w:rFonts w:ascii="Calibri" w:hAnsi="Calibri" w:cs="Calibri"/>
          <w:color w:val="000000"/>
          <w:sz w:val="24"/>
          <w:szCs w:val="24"/>
        </w:rPr>
        <w:t>Two r</w:t>
      </w:r>
      <w:r w:rsidR="00AE5FFC" w:rsidRPr="00963B40">
        <w:rPr>
          <w:rFonts w:ascii="Calibri" w:hAnsi="Calibri" w:cs="Calibri"/>
          <w:color w:val="000000"/>
          <w:sz w:val="24"/>
          <w:szCs w:val="24"/>
        </w:rPr>
        <w:t xml:space="preserve">epresentatives from your organization may attend the educational activity for the direct purpose of the representatives own education; however, they may not engage in sales or marketing activities while in the space or place of the educational activity. </w:t>
      </w:r>
    </w:p>
    <w:p w:rsidR="008F1671" w:rsidRPr="00963B40" w:rsidRDefault="008F1671" w:rsidP="00AE5FFC">
      <w:pPr>
        <w:rPr>
          <w:rFonts w:asciiTheme="majorHAnsi" w:hAnsiTheme="majorHAnsi" w:cstheme="majorHAnsi"/>
          <w:color w:val="000000"/>
          <w:sz w:val="24"/>
          <w:szCs w:val="24"/>
        </w:rPr>
      </w:pPr>
    </w:p>
    <w:p w:rsidR="00AE5FFC" w:rsidRPr="00963B40" w:rsidRDefault="00AE5FFC" w:rsidP="00AE5FFC">
      <w:pPr>
        <w:rPr>
          <w:rFonts w:asciiTheme="majorHAnsi" w:hAnsiTheme="majorHAnsi" w:cstheme="majorHAnsi"/>
          <w:color w:val="000000"/>
          <w:sz w:val="24"/>
          <w:szCs w:val="24"/>
        </w:rPr>
      </w:pPr>
      <w:r w:rsidRPr="00963B40">
        <w:rPr>
          <w:rFonts w:asciiTheme="majorHAnsi" w:hAnsiTheme="majorHAnsi" w:cstheme="majorHAnsi"/>
          <w:color w:val="000000"/>
          <w:sz w:val="24"/>
          <w:szCs w:val="24"/>
        </w:rPr>
        <w:t xml:space="preserve">If you would like to exhibit, please complete the enclosed </w:t>
      </w:r>
      <w:r w:rsidRPr="00963B40">
        <w:rPr>
          <w:rFonts w:asciiTheme="majorHAnsi" w:hAnsiTheme="majorHAnsi" w:cstheme="majorHAnsi"/>
          <w:i/>
          <w:iCs/>
          <w:color w:val="000000"/>
          <w:sz w:val="24"/>
          <w:szCs w:val="24"/>
        </w:rPr>
        <w:t xml:space="preserve">Exhibitor Registration Form </w:t>
      </w:r>
      <w:r w:rsidRPr="00963B40">
        <w:rPr>
          <w:rFonts w:asciiTheme="majorHAnsi" w:hAnsiTheme="majorHAnsi" w:cstheme="majorHAnsi"/>
          <w:color w:val="000000"/>
          <w:sz w:val="24"/>
          <w:szCs w:val="24"/>
        </w:rPr>
        <w:t xml:space="preserve">and </w:t>
      </w:r>
      <w:r w:rsidRPr="00963B40">
        <w:rPr>
          <w:rFonts w:asciiTheme="majorHAnsi" w:hAnsiTheme="majorHAnsi" w:cstheme="majorHAnsi"/>
          <w:i/>
          <w:iCs/>
          <w:color w:val="000000"/>
          <w:sz w:val="24"/>
          <w:szCs w:val="24"/>
        </w:rPr>
        <w:t xml:space="preserve">Exhibitor Agreement </w:t>
      </w:r>
      <w:r w:rsidRPr="00963B40">
        <w:rPr>
          <w:rFonts w:asciiTheme="majorHAnsi" w:hAnsiTheme="majorHAnsi" w:cstheme="majorHAnsi"/>
          <w:color w:val="000000"/>
          <w:sz w:val="24"/>
          <w:szCs w:val="24"/>
        </w:rPr>
        <w:t xml:space="preserve">and return it to </w:t>
      </w:r>
      <w:r w:rsidR="00DF45BC" w:rsidRPr="00963B40">
        <w:rPr>
          <w:rFonts w:asciiTheme="majorHAnsi" w:hAnsiTheme="majorHAnsi" w:cstheme="majorHAnsi"/>
          <w:color w:val="000000"/>
          <w:sz w:val="24"/>
          <w:szCs w:val="24"/>
        </w:rPr>
        <w:t>Victoria General</w:t>
      </w:r>
      <w:r w:rsidR="008F1671" w:rsidRPr="00963B40">
        <w:rPr>
          <w:rFonts w:asciiTheme="majorHAnsi" w:hAnsiTheme="majorHAnsi" w:cstheme="majorHAnsi"/>
          <w:color w:val="000000"/>
          <w:sz w:val="24"/>
          <w:szCs w:val="24"/>
        </w:rPr>
        <w:t xml:space="preserve"> </w:t>
      </w:r>
      <w:r w:rsidRPr="00963B40">
        <w:rPr>
          <w:rFonts w:asciiTheme="majorHAnsi" w:hAnsiTheme="majorHAnsi" w:cstheme="majorHAnsi"/>
          <w:color w:val="000000"/>
          <w:sz w:val="24"/>
          <w:szCs w:val="24"/>
        </w:rPr>
        <w:t xml:space="preserve">by email at </w:t>
      </w:r>
      <w:r w:rsidR="00963B40" w:rsidRPr="00963B40">
        <w:rPr>
          <w:rFonts w:ascii="Calibri" w:hAnsi="Calibri" w:cs="Calibri"/>
          <w:sz w:val="24"/>
          <w:szCs w:val="24"/>
        </w:rPr>
        <w:t>general.vic@rutgers.edu</w:t>
      </w:r>
      <w:r w:rsidRPr="00963B40">
        <w:rPr>
          <w:rFonts w:asciiTheme="majorHAnsi" w:hAnsiTheme="majorHAnsi" w:cstheme="majorHAnsi"/>
          <w:color w:val="000000"/>
          <w:sz w:val="24"/>
          <w:szCs w:val="24"/>
        </w:rPr>
        <w:t>. The tax identification number for Rutgers</w:t>
      </w:r>
      <w:r w:rsidR="000E021B">
        <w:rPr>
          <w:rFonts w:asciiTheme="majorHAnsi" w:hAnsiTheme="majorHAnsi" w:cstheme="majorHAnsi"/>
          <w:color w:val="000000"/>
          <w:sz w:val="24"/>
          <w:szCs w:val="24"/>
        </w:rPr>
        <w:t xml:space="preserve">, The State University </w:t>
      </w:r>
      <w:r w:rsidRPr="00963B40">
        <w:rPr>
          <w:rFonts w:asciiTheme="majorHAnsi" w:hAnsiTheme="majorHAnsi" w:cstheme="majorHAnsi"/>
          <w:color w:val="000000"/>
          <w:sz w:val="24"/>
          <w:szCs w:val="24"/>
        </w:rPr>
        <w:t xml:space="preserve">is </w:t>
      </w:r>
      <w:r w:rsidR="00360066" w:rsidRPr="00963B40">
        <w:rPr>
          <w:rFonts w:asciiTheme="majorHAnsi" w:hAnsiTheme="majorHAnsi" w:cstheme="majorHAnsi"/>
          <w:sz w:val="24"/>
          <w:szCs w:val="24"/>
        </w:rPr>
        <w:t>22-6001086</w:t>
      </w:r>
      <w:r w:rsidRPr="00963B40">
        <w:rPr>
          <w:rFonts w:asciiTheme="majorHAnsi" w:hAnsiTheme="majorHAnsi" w:cstheme="majorHAnsi"/>
          <w:color w:val="000000"/>
          <w:sz w:val="24"/>
          <w:szCs w:val="24"/>
        </w:rPr>
        <w:t xml:space="preserve">. </w:t>
      </w:r>
    </w:p>
    <w:p w:rsidR="00AE5FFC" w:rsidRPr="00963B40" w:rsidRDefault="00AE5FFC" w:rsidP="00AE5FFC">
      <w:pPr>
        <w:rPr>
          <w:rFonts w:asciiTheme="majorHAnsi" w:hAnsiTheme="majorHAnsi" w:cstheme="majorHAnsi"/>
          <w:color w:val="000000"/>
          <w:sz w:val="24"/>
          <w:szCs w:val="24"/>
        </w:rPr>
      </w:pPr>
    </w:p>
    <w:p w:rsidR="006F7CF9" w:rsidRPr="00963B40" w:rsidRDefault="00E362BD" w:rsidP="00AE5FFC">
      <w:pPr>
        <w:rPr>
          <w:rFonts w:asciiTheme="majorHAnsi" w:hAnsiTheme="majorHAnsi"/>
          <w:sz w:val="24"/>
          <w:szCs w:val="24"/>
        </w:rPr>
      </w:pPr>
      <w:r w:rsidRPr="00963B40">
        <w:rPr>
          <w:rFonts w:asciiTheme="majorHAnsi" w:hAnsiTheme="majorHAnsi"/>
          <w:sz w:val="24"/>
          <w:szCs w:val="24"/>
        </w:rPr>
        <w:t xml:space="preserve">We sincerely appreciate your support of this important educational event in our community and in assisting us to raise the standard of healthcare in New Jersey.  As we get closer to the meeting date, we will provide you with additional exhibit information.  Should you require additional information, please contact </w:t>
      </w:r>
      <w:r w:rsidR="00DF45BC" w:rsidRPr="00963B40">
        <w:rPr>
          <w:rFonts w:asciiTheme="majorHAnsi" w:hAnsiTheme="majorHAnsi"/>
          <w:sz w:val="24"/>
          <w:szCs w:val="24"/>
        </w:rPr>
        <w:t>Victoria General</w:t>
      </w:r>
      <w:r w:rsidR="008F1671" w:rsidRPr="00963B40">
        <w:rPr>
          <w:rFonts w:asciiTheme="majorHAnsi" w:hAnsiTheme="majorHAnsi"/>
          <w:sz w:val="24"/>
          <w:szCs w:val="24"/>
        </w:rPr>
        <w:t xml:space="preserve"> </w:t>
      </w:r>
      <w:r w:rsidR="001E269A" w:rsidRPr="00963B40">
        <w:rPr>
          <w:rFonts w:asciiTheme="majorHAnsi" w:hAnsiTheme="majorHAnsi"/>
          <w:sz w:val="24"/>
          <w:szCs w:val="24"/>
        </w:rPr>
        <w:t>via email at</w:t>
      </w:r>
      <w:r w:rsidR="00114D5F" w:rsidRPr="00963B40">
        <w:rPr>
          <w:rFonts w:asciiTheme="majorHAnsi" w:hAnsiTheme="majorHAnsi"/>
          <w:sz w:val="24"/>
          <w:szCs w:val="24"/>
        </w:rPr>
        <w:t xml:space="preserve"> </w:t>
      </w:r>
      <w:r w:rsidR="00963B40" w:rsidRPr="00963B40">
        <w:rPr>
          <w:rFonts w:ascii="Calibri" w:hAnsi="Calibri" w:cs="Calibri"/>
          <w:sz w:val="24"/>
          <w:szCs w:val="24"/>
        </w:rPr>
        <w:t>general.vic@rutgers.edu</w:t>
      </w:r>
      <w:r w:rsidRPr="00963B40">
        <w:rPr>
          <w:rFonts w:asciiTheme="majorHAnsi" w:hAnsiTheme="majorHAnsi"/>
          <w:sz w:val="24"/>
          <w:szCs w:val="24"/>
        </w:rPr>
        <w:t>.</w:t>
      </w:r>
    </w:p>
    <w:p w:rsidR="00850BF5" w:rsidRPr="00963B40" w:rsidRDefault="00850BF5" w:rsidP="00850BF5">
      <w:pPr>
        <w:ind w:right="-270"/>
        <w:rPr>
          <w:rFonts w:asciiTheme="majorHAnsi" w:hAnsiTheme="majorHAnsi"/>
          <w:sz w:val="24"/>
          <w:szCs w:val="24"/>
        </w:rPr>
      </w:pPr>
    </w:p>
    <w:p w:rsidR="00850BF5" w:rsidRPr="00963B40" w:rsidRDefault="00850BF5" w:rsidP="00850BF5">
      <w:pPr>
        <w:ind w:right="-270"/>
        <w:rPr>
          <w:rFonts w:asciiTheme="majorHAnsi" w:hAnsiTheme="majorHAnsi" w:cs="Arial"/>
          <w:sz w:val="24"/>
          <w:szCs w:val="24"/>
          <w:lang w:val="pt-BR"/>
        </w:rPr>
      </w:pPr>
      <w:r w:rsidRPr="00963B40">
        <w:rPr>
          <w:rFonts w:asciiTheme="majorHAnsi" w:hAnsiTheme="majorHAnsi" w:cs="Arial"/>
          <w:sz w:val="24"/>
          <w:szCs w:val="24"/>
          <w:lang w:val="pt-BR"/>
        </w:rPr>
        <w:t>Sincerely,</w:t>
      </w:r>
    </w:p>
    <w:p w:rsidR="00850BF5" w:rsidRPr="00963B40" w:rsidRDefault="00850BF5" w:rsidP="00850BF5">
      <w:pPr>
        <w:ind w:right="-270"/>
        <w:rPr>
          <w:rFonts w:asciiTheme="majorHAnsi" w:hAnsiTheme="majorHAnsi" w:cs="Arial"/>
          <w:i/>
          <w:iCs/>
          <w:sz w:val="24"/>
          <w:szCs w:val="24"/>
          <w:lang w:val="pt-BR"/>
        </w:rPr>
      </w:pPr>
    </w:p>
    <w:p w:rsidR="0051224E" w:rsidRPr="00963B40" w:rsidRDefault="00AE5FFC" w:rsidP="0051224E">
      <w:pPr>
        <w:rPr>
          <w:rFonts w:asciiTheme="majorHAnsi" w:hAnsiTheme="majorHAnsi" w:cs="Arial"/>
          <w:sz w:val="24"/>
          <w:szCs w:val="24"/>
          <w:lang w:val="pt-BR"/>
        </w:rPr>
      </w:pPr>
      <w:r w:rsidRPr="00963B40">
        <w:rPr>
          <w:rFonts w:asciiTheme="majorHAnsi" w:hAnsiTheme="majorHAnsi" w:cs="Arial"/>
          <w:sz w:val="24"/>
          <w:szCs w:val="24"/>
          <w:lang w:val="pt-BR"/>
        </w:rPr>
        <w:t>Patrick Dwyer</w:t>
      </w:r>
    </w:p>
    <w:p w:rsidR="004B2067" w:rsidRPr="00963B40" w:rsidRDefault="00AE5FFC" w:rsidP="00D104D3">
      <w:pPr>
        <w:rPr>
          <w:rFonts w:asciiTheme="majorHAnsi" w:hAnsiTheme="majorHAnsi" w:cstheme="majorHAnsi"/>
          <w:sz w:val="24"/>
          <w:szCs w:val="24"/>
          <w:lang w:val="pt-BR"/>
        </w:rPr>
      </w:pPr>
      <w:r w:rsidRPr="00963B40">
        <w:rPr>
          <w:rFonts w:asciiTheme="majorHAnsi" w:hAnsiTheme="majorHAnsi" w:cs="Arial"/>
          <w:sz w:val="24"/>
          <w:szCs w:val="24"/>
          <w:lang w:val="pt-BR"/>
        </w:rPr>
        <w:t>Director, CME</w:t>
      </w:r>
    </w:p>
    <w:sectPr w:rsidR="004B2067" w:rsidRPr="00963B40" w:rsidSect="008F1671">
      <w:headerReference w:type="default" r:id="rId7"/>
      <w:headerReference w:type="first" r:id="rId8"/>
      <w:pgSz w:w="12240" w:h="15840" w:code="1"/>
      <w:pgMar w:top="1152" w:right="1152" w:bottom="1152" w:left="1152" w:header="576" w:footer="0" w:gutter="0"/>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B4A" w:rsidRDefault="00A16B4A">
      <w:r>
        <w:separator/>
      </w:r>
    </w:p>
  </w:endnote>
  <w:endnote w:type="continuationSeparator" w:id="0">
    <w:p w:rsidR="00A16B4A" w:rsidRDefault="00A1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B4A" w:rsidRDefault="00A16B4A">
      <w:r>
        <w:separator/>
      </w:r>
    </w:p>
  </w:footnote>
  <w:footnote w:type="continuationSeparator" w:id="0">
    <w:p w:rsidR="00A16B4A" w:rsidRDefault="00A1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4A" w:rsidRDefault="00A16B4A"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45" w:rsidRDefault="00813845" w:rsidP="00813845">
    <w:pPr>
      <w:pBdr>
        <w:top w:val="nil"/>
        <w:left w:val="nil"/>
        <w:bottom w:val="nil"/>
        <w:right w:val="nil"/>
        <w:between w:val="nil"/>
      </w:pBdr>
      <w:tabs>
        <w:tab w:val="left" w:pos="3594"/>
      </w:tabs>
      <w:ind w:left="-1080"/>
      <w:rPr>
        <w:sz w:val="21"/>
        <w:szCs w:val="21"/>
      </w:rPr>
    </w:pPr>
    <w:r>
      <w:rPr>
        <w:noProof/>
        <w:sz w:val="20"/>
      </w:rPr>
      <mc:AlternateContent>
        <mc:Choice Requires="wps">
          <w:drawing>
            <wp:anchor distT="0" distB="0" distL="114300" distR="114300" simplePos="0" relativeHeight="251660288" behindDoc="0" locked="0" layoutInCell="1" hidden="0" allowOverlap="1" wp14:anchorId="6F8FB7A1" wp14:editId="77848549">
              <wp:simplePos x="0" y="0"/>
              <wp:positionH relativeFrom="page">
                <wp:posOffset>3886200</wp:posOffset>
              </wp:positionH>
              <wp:positionV relativeFrom="page">
                <wp:posOffset>457201</wp:posOffset>
              </wp:positionV>
              <wp:extent cx="1952625" cy="723900"/>
              <wp:effectExtent l="0" t="0" r="9525" b="0"/>
              <wp:wrapNone/>
              <wp:docPr id="7" name="Rectangle 7"/>
              <wp:cNvGraphicFramePr/>
              <a:graphic xmlns:a="http://schemas.openxmlformats.org/drawingml/2006/main">
                <a:graphicData uri="http://schemas.microsoft.com/office/word/2010/wordprocessingShape">
                  <wps:wsp>
                    <wps:cNvSpPr/>
                    <wps:spPr>
                      <a:xfrm>
                        <a:off x="0" y="0"/>
                        <a:ext cx="1952625" cy="723900"/>
                      </a:xfrm>
                      <a:prstGeom prst="rect">
                        <a:avLst/>
                      </a:prstGeom>
                      <a:solidFill>
                        <a:srgbClr val="FFFFFF"/>
                      </a:solidFill>
                      <a:ln>
                        <a:noFill/>
                      </a:ln>
                    </wps:spPr>
                    <wps:txbx>
                      <w:txbxContent>
                        <w:p w:rsidR="00813845" w:rsidRDefault="00813845" w:rsidP="00813845">
                          <w:pPr>
                            <w:spacing w:line="200" w:lineRule="exact"/>
                            <w:textDirection w:val="btLr"/>
                          </w:pPr>
                          <w:r>
                            <w:rPr>
                              <w:rFonts w:ascii="Calibri" w:eastAsia="Calibri" w:hAnsi="Calibri" w:cs="Calibri"/>
                              <w:b/>
                              <w:color w:val="000000"/>
                              <w:sz w:val="16"/>
                            </w:rPr>
                            <w:t>Center for Continuing and Outreach Education</w:t>
                          </w:r>
                        </w:p>
                        <w:p w:rsidR="00813845" w:rsidRDefault="00813845" w:rsidP="00813845">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813845" w:rsidRDefault="00813845" w:rsidP="00813845">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813845" w:rsidRDefault="00813845" w:rsidP="00813845">
                          <w:pPr>
                            <w:spacing w:line="200" w:lineRule="exact"/>
                            <w:textDirection w:val="btLr"/>
                          </w:pPr>
                          <w:r>
                            <w:rPr>
                              <w:rFonts w:ascii="Calibri" w:eastAsia="Calibri" w:hAnsi="Calibri" w:cs="Calibri"/>
                              <w:color w:val="000000"/>
                              <w:sz w:val="16"/>
                            </w:rPr>
                            <w:t>65 Bergen Street, Suite 1218</w:t>
                          </w:r>
                        </w:p>
                        <w:p w:rsidR="00813845" w:rsidRDefault="00813845" w:rsidP="00813845">
                          <w:pPr>
                            <w:spacing w:line="200" w:lineRule="exact"/>
                            <w:textDirection w:val="btLr"/>
                          </w:pPr>
                          <w:r>
                            <w:rPr>
                              <w:rFonts w:ascii="Calibri" w:eastAsia="Calibri" w:hAnsi="Calibri" w:cs="Calibri"/>
                              <w:color w:val="000000"/>
                              <w:sz w:val="16"/>
                            </w:rPr>
                            <w:t>Newark, NJ 07107</w:t>
                          </w:r>
                        </w:p>
                      </w:txbxContent>
                    </wps:txbx>
                    <wps:bodyPr spcFirstLastPara="1" wrap="square" lIns="0" tIns="5485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F8FB7A1" id="Rectangle 7" o:spid="_x0000_s1026" style="position:absolute;left:0;text-align:left;margin-left:306pt;margin-top:36pt;width:153.75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" stroked="f">
              <v:textbox inset="0,1.52361mm,0,0">
                <w:txbxContent>
                  <w:p w:rsidR="00813845" w:rsidRDefault="00813845" w:rsidP="00813845">
                    <w:pPr>
                      <w:spacing w:line="200" w:lineRule="exact"/>
                      <w:textDirection w:val="btLr"/>
                    </w:pPr>
                    <w:r>
                      <w:rPr>
                        <w:rFonts w:ascii="Calibri" w:eastAsia="Calibri" w:hAnsi="Calibri" w:cs="Calibri"/>
                        <w:b/>
                        <w:color w:val="000000"/>
                        <w:sz w:val="16"/>
                      </w:rPr>
                      <w:t>Center for Continuing and Outreach Education</w:t>
                    </w:r>
                  </w:p>
                  <w:p w:rsidR="00813845" w:rsidRDefault="00813845" w:rsidP="00813845">
                    <w:pPr>
                      <w:spacing w:line="200" w:lineRule="exact"/>
                      <w:textDirection w:val="btLr"/>
                      <w:rPr>
                        <w:rFonts w:ascii="Calibri" w:eastAsia="Calibri" w:hAnsi="Calibri" w:cs="Calibri"/>
                        <w:color w:val="000000"/>
                        <w:sz w:val="16"/>
                      </w:rPr>
                    </w:pPr>
                    <w:r>
                      <w:rPr>
                        <w:rFonts w:ascii="Calibri" w:eastAsia="Calibri" w:hAnsi="Calibri" w:cs="Calibri"/>
                        <w:color w:val="000000"/>
                        <w:sz w:val="16"/>
                      </w:rPr>
                      <w:t>New Jersey Medical School</w:t>
                    </w:r>
                  </w:p>
                  <w:p w:rsidR="00813845" w:rsidRDefault="00813845" w:rsidP="00813845">
                    <w:pPr>
                      <w:spacing w:line="200" w:lineRule="exact"/>
                      <w:textDirection w:val="btLr"/>
                      <w:rPr>
                        <w:rFonts w:ascii="Calibri" w:eastAsia="Calibri" w:hAnsi="Calibri" w:cs="Calibri"/>
                        <w:color w:val="000000"/>
                        <w:sz w:val="16"/>
                      </w:rPr>
                    </w:pPr>
                    <w:r>
                      <w:rPr>
                        <w:rFonts w:ascii="Calibri" w:eastAsia="Calibri" w:hAnsi="Calibri" w:cs="Calibri"/>
                        <w:color w:val="000000"/>
                        <w:sz w:val="16"/>
                      </w:rPr>
                      <w:t>Robert Wood Johnson Medical School</w:t>
                    </w:r>
                  </w:p>
                  <w:p w:rsidR="00813845" w:rsidRDefault="00813845" w:rsidP="00813845">
                    <w:pPr>
                      <w:spacing w:line="200" w:lineRule="exact"/>
                      <w:textDirection w:val="btLr"/>
                    </w:pPr>
                    <w:r>
                      <w:rPr>
                        <w:rFonts w:ascii="Calibri" w:eastAsia="Calibri" w:hAnsi="Calibri" w:cs="Calibri"/>
                        <w:color w:val="000000"/>
                        <w:sz w:val="16"/>
                      </w:rPr>
                      <w:t>65 Bergen Street, Suite 1218</w:t>
                    </w:r>
                  </w:p>
                  <w:p w:rsidR="00813845" w:rsidRDefault="00813845" w:rsidP="00813845">
                    <w:pPr>
                      <w:spacing w:line="200" w:lineRule="exact"/>
                      <w:textDirection w:val="btLr"/>
                    </w:pPr>
                    <w:r>
                      <w:rPr>
                        <w:rFonts w:ascii="Calibri" w:eastAsia="Calibri" w:hAnsi="Calibri" w:cs="Calibri"/>
                        <w:color w:val="000000"/>
                        <w:sz w:val="16"/>
                      </w:rPr>
                      <w:t>Newark, NJ 07107</w:t>
                    </w:r>
                  </w:p>
                </w:txbxContent>
              </v:textbox>
              <w10:wrap anchorx="page" anchory="page"/>
            </v:rect>
          </w:pict>
        </mc:Fallback>
      </mc:AlternateContent>
    </w:r>
    <w:r>
      <w:rPr>
        <w:noProof/>
        <w:sz w:val="20"/>
      </w:rPr>
      <mc:AlternateContent>
        <mc:Choice Requires="wps">
          <w:drawing>
            <wp:anchor distT="0" distB="0" distL="114300" distR="114300" simplePos="0" relativeHeight="251659264" behindDoc="0" locked="0" layoutInCell="1" hidden="0" allowOverlap="1" wp14:anchorId="7F6C8A40" wp14:editId="0200B0EA">
              <wp:simplePos x="0" y="0"/>
              <wp:positionH relativeFrom="page">
                <wp:posOffset>6062345</wp:posOffset>
              </wp:positionH>
              <wp:positionV relativeFrom="page">
                <wp:posOffset>457200</wp:posOffset>
              </wp:positionV>
              <wp:extent cx="1620483" cy="1042416"/>
              <wp:effectExtent l="0" t="0" r="0" b="0"/>
              <wp:wrapNone/>
              <wp:docPr id="8" name="Rectangle 8"/>
              <wp:cNvGraphicFramePr/>
              <a:graphic xmlns:a="http://schemas.openxmlformats.org/drawingml/2006/main">
                <a:graphicData uri="http://schemas.microsoft.com/office/word/2010/wordprocessingShape">
                  <wps:wsp>
                    <wps:cNvSpPr/>
                    <wps:spPr>
                      <a:xfrm>
                        <a:off x="0" y="0"/>
                        <a:ext cx="1620483" cy="1042416"/>
                      </a:xfrm>
                      <a:prstGeom prst="rect">
                        <a:avLst/>
                      </a:prstGeom>
                      <a:noFill/>
                      <a:ln>
                        <a:noFill/>
                      </a:ln>
                    </wps:spPr>
                    <wps:txbx>
                      <w:txbxContent>
                        <w:p w:rsidR="00813845" w:rsidRDefault="00813845" w:rsidP="00813845">
                          <w:pPr>
                            <w:spacing w:line="200" w:lineRule="exact"/>
                            <w:textDirection w:val="btLr"/>
                          </w:pPr>
                          <w:r>
                            <w:rPr>
                              <w:rFonts w:ascii="Calibri" w:eastAsia="Calibri" w:hAnsi="Calibri" w:cs="Calibri"/>
                              <w:color w:val="000000"/>
                              <w:sz w:val="16"/>
                            </w:rPr>
                            <w:t>ccoe.rbhs.rutgers.edu</w:t>
                          </w:r>
                        </w:p>
                        <w:p w:rsidR="00813845" w:rsidRDefault="00813845" w:rsidP="00813845">
                          <w:pPr>
                            <w:spacing w:line="200" w:lineRule="exact"/>
                            <w:textDirection w:val="btLr"/>
                          </w:pPr>
                          <w:r>
                            <w:rPr>
                              <w:rFonts w:ascii="Calibri" w:eastAsia="Calibri" w:hAnsi="Calibri" w:cs="Calibri"/>
                              <w:color w:val="000000"/>
                              <w:sz w:val="16"/>
                            </w:rPr>
                            <w:t>ccoe@rbhs.rutgers.edu</w:t>
                          </w:r>
                        </w:p>
                        <w:p w:rsidR="00813845" w:rsidRDefault="00813845" w:rsidP="00813845">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wps:txbx>
                    <wps:bodyPr spcFirstLastPara="1" wrap="square" lIns="0" tIns="54850" rIns="0" bIns="0" anchor="t" anchorCtr="0">
                      <a:noAutofit/>
                    </wps:bodyPr>
                  </wps:wsp>
                </a:graphicData>
              </a:graphic>
            </wp:anchor>
          </w:drawing>
        </mc:Choice>
        <mc:Fallback>
          <w:pict>
            <v:rect w14:anchorId="7F6C8A40" id="Rectangle 8" o:spid="_x0000_s1027" style="position:absolute;left:0;text-align:left;margin-left:477.35pt;margin-top:36pt;width:127.6pt;height:8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" filled="f" stroked="f">
              <v:textbox inset="0,1.52361mm,0,0">
                <w:txbxContent>
                  <w:p w:rsidR="00813845" w:rsidRDefault="00813845" w:rsidP="00813845">
                    <w:pPr>
                      <w:spacing w:line="200" w:lineRule="exact"/>
                      <w:textDirection w:val="btLr"/>
                    </w:pPr>
                    <w:r>
                      <w:rPr>
                        <w:rFonts w:ascii="Calibri" w:eastAsia="Calibri" w:hAnsi="Calibri" w:cs="Calibri"/>
                        <w:color w:val="000000"/>
                        <w:sz w:val="16"/>
                      </w:rPr>
                      <w:t>ccoe.rbhs.rutgers.edu</w:t>
                    </w:r>
                  </w:p>
                  <w:p w:rsidR="00813845" w:rsidRDefault="00813845" w:rsidP="00813845">
                    <w:pPr>
                      <w:spacing w:line="200" w:lineRule="exact"/>
                      <w:textDirection w:val="btLr"/>
                    </w:pPr>
                    <w:r>
                      <w:rPr>
                        <w:rFonts w:ascii="Calibri" w:eastAsia="Calibri" w:hAnsi="Calibri" w:cs="Calibri"/>
                        <w:color w:val="000000"/>
                        <w:sz w:val="16"/>
                      </w:rPr>
                      <w:t>ccoe@rbhs.rutgers.edu</w:t>
                    </w:r>
                  </w:p>
                  <w:p w:rsidR="00813845" w:rsidRDefault="00813845" w:rsidP="00813845">
                    <w:pPr>
                      <w:spacing w:line="200" w:lineRule="exact"/>
                      <w:textDirection w:val="btLr"/>
                    </w:pPr>
                    <w:proofErr w:type="gramStart"/>
                    <w:r>
                      <w:rPr>
                        <w:rFonts w:ascii="Calibri" w:eastAsia="Calibri" w:hAnsi="Calibri" w:cs="Calibri"/>
                        <w:color w:val="000000"/>
                        <w:sz w:val="16"/>
                      </w:rPr>
                      <w:t>p</w:t>
                    </w:r>
                    <w:proofErr w:type="gramEnd"/>
                    <w:r>
                      <w:rPr>
                        <w:rFonts w:ascii="Calibri" w:eastAsia="Calibri" w:hAnsi="Calibri" w:cs="Calibri"/>
                        <w:color w:val="000000"/>
                        <w:sz w:val="16"/>
                      </w:rPr>
                      <w:t>. 973-972-4267</w:t>
                    </w:r>
                  </w:p>
                </w:txbxContent>
              </v:textbox>
              <w10:wrap anchorx="page" anchory="page"/>
            </v:rect>
          </w:pict>
        </mc:Fallback>
      </mc:AlternateContent>
    </w:r>
  </w:p>
  <w:p w:rsidR="00813845" w:rsidRDefault="00813845" w:rsidP="00813845">
    <w:pPr>
      <w:pBdr>
        <w:top w:val="nil"/>
        <w:left w:val="nil"/>
        <w:bottom w:val="nil"/>
        <w:right w:val="nil"/>
        <w:between w:val="nil"/>
      </w:pBdr>
      <w:tabs>
        <w:tab w:val="left" w:pos="3594"/>
      </w:tabs>
      <w:ind w:left="-1440"/>
      <w:rPr>
        <w:sz w:val="21"/>
        <w:szCs w:val="21"/>
      </w:rPr>
    </w:pPr>
    <w:r>
      <w:rPr>
        <w:noProof/>
        <w:sz w:val="20"/>
      </w:rPr>
      <w:drawing>
        <wp:anchor distT="0" distB="0" distL="114300" distR="114300" simplePos="0" relativeHeight="251661312" behindDoc="1" locked="0" layoutInCell="1" allowOverlap="1">
          <wp:simplePos x="0" y="0"/>
          <wp:positionH relativeFrom="column">
            <wp:posOffset>20955</wp:posOffset>
          </wp:positionH>
          <wp:positionV relativeFrom="paragraph">
            <wp:posOffset>49530</wp:posOffset>
          </wp:positionV>
          <wp:extent cx="2286000" cy="457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86000" cy="457200"/>
                  </a:xfrm>
                  <a:prstGeom prst="rect">
                    <a:avLst/>
                  </a:prstGeom>
                  <a:ln/>
                </pic:spPr>
              </pic:pic>
            </a:graphicData>
          </a:graphic>
        </wp:anchor>
      </w:drawing>
    </w:r>
  </w:p>
  <w:p w:rsidR="00C74AC6" w:rsidRPr="000B2790" w:rsidRDefault="00C74AC6" w:rsidP="00C74AC6">
    <w:pPr>
      <w:pStyle w:val="Header"/>
    </w:pPr>
  </w:p>
  <w:p w:rsidR="00A16B4A" w:rsidRDefault="00A16B4A">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954"/>
    <w:multiLevelType w:val="hybridMultilevel"/>
    <w:tmpl w:val="314A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71216"/>
    <w:multiLevelType w:val="hybridMultilevel"/>
    <w:tmpl w:val="F2D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D"/>
    <w:rsid w:val="00007DFA"/>
    <w:rsid w:val="0001728B"/>
    <w:rsid w:val="0002667C"/>
    <w:rsid w:val="000E021B"/>
    <w:rsid w:val="00107557"/>
    <w:rsid w:val="0010799E"/>
    <w:rsid w:val="00114D5F"/>
    <w:rsid w:val="00131413"/>
    <w:rsid w:val="0018452D"/>
    <w:rsid w:val="001D0FA6"/>
    <w:rsid w:val="001E269A"/>
    <w:rsid w:val="001F015D"/>
    <w:rsid w:val="001F1958"/>
    <w:rsid w:val="002056B2"/>
    <w:rsid w:val="00242708"/>
    <w:rsid w:val="00294197"/>
    <w:rsid w:val="00294B0E"/>
    <w:rsid w:val="00297105"/>
    <w:rsid w:val="002C2F91"/>
    <w:rsid w:val="002F44DE"/>
    <w:rsid w:val="00305F61"/>
    <w:rsid w:val="00360066"/>
    <w:rsid w:val="003832D6"/>
    <w:rsid w:val="003B7427"/>
    <w:rsid w:val="00446658"/>
    <w:rsid w:val="00472121"/>
    <w:rsid w:val="004B2067"/>
    <w:rsid w:val="004E76B8"/>
    <w:rsid w:val="005005C3"/>
    <w:rsid w:val="0051224E"/>
    <w:rsid w:val="00513715"/>
    <w:rsid w:val="005161E2"/>
    <w:rsid w:val="005329B9"/>
    <w:rsid w:val="00567488"/>
    <w:rsid w:val="005674B1"/>
    <w:rsid w:val="00597102"/>
    <w:rsid w:val="005B7620"/>
    <w:rsid w:val="005D73C2"/>
    <w:rsid w:val="00601677"/>
    <w:rsid w:val="00610393"/>
    <w:rsid w:val="00630758"/>
    <w:rsid w:val="006B6272"/>
    <w:rsid w:val="006C263A"/>
    <w:rsid w:val="006F1D95"/>
    <w:rsid w:val="006F5245"/>
    <w:rsid w:val="006F7814"/>
    <w:rsid w:val="006F7CF9"/>
    <w:rsid w:val="00704871"/>
    <w:rsid w:val="007323A9"/>
    <w:rsid w:val="00786B75"/>
    <w:rsid w:val="00795900"/>
    <w:rsid w:val="007A592E"/>
    <w:rsid w:val="007F6C80"/>
    <w:rsid w:val="00807082"/>
    <w:rsid w:val="0081174E"/>
    <w:rsid w:val="00813845"/>
    <w:rsid w:val="00820712"/>
    <w:rsid w:val="00831745"/>
    <w:rsid w:val="008431BC"/>
    <w:rsid w:val="00850BF5"/>
    <w:rsid w:val="008C06F9"/>
    <w:rsid w:val="008C13CD"/>
    <w:rsid w:val="008D300D"/>
    <w:rsid w:val="008D71BD"/>
    <w:rsid w:val="008F1671"/>
    <w:rsid w:val="008F53F3"/>
    <w:rsid w:val="009538A1"/>
    <w:rsid w:val="00963B40"/>
    <w:rsid w:val="009700C4"/>
    <w:rsid w:val="0097651C"/>
    <w:rsid w:val="009A67F5"/>
    <w:rsid w:val="00A16B4A"/>
    <w:rsid w:val="00AE5FFC"/>
    <w:rsid w:val="00B5391B"/>
    <w:rsid w:val="00B67AE6"/>
    <w:rsid w:val="00B76A04"/>
    <w:rsid w:val="00B818F9"/>
    <w:rsid w:val="00BA5A5A"/>
    <w:rsid w:val="00BB5374"/>
    <w:rsid w:val="00BD4481"/>
    <w:rsid w:val="00BE09B6"/>
    <w:rsid w:val="00BF04B2"/>
    <w:rsid w:val="00C375A1"/>
    <w:rsid w:val="00C74AC6"/>
    <w:rsid w:val="00C96131"/>
    <w:rsid w:val="00C97CED"/>
    <w:rsid w:val="00CB1533"/>
    <w:rsid w:val="00CC4620"/>
    <w:rsid w:val="00D104D3"/>
    <w:rsid w:val="00D122FE"/>
    <w:rsid w:val="00D55442"/>
    <w:rsid w:val="00D62FE6"/>
    <w:rsid w:val="00D72B5F"/>
    <w:rsid w:val="00DB1498"/>
    <w:rsid w:val="00DF45BC"/>
    <w:rsid w:val="00E26991"/>
    <w:rsid w:val="00E32054"/>
    <w:rsid w:val="00E362BD"/>
    <w:rsid w:val="00E50DF5"/>
    <w:rsid w:val="00E9351C"/>
    <w:rsid w:val="00E97D38"/>
    <w:rsid w:val="00F65790"/>
    <w:rsid w:val="00F745A7"/>
    <w:rsid w:val="00FE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oNotEmbedSmartTags/>
  <w:decimalSymbol w:val="."/>
  <w:listSeparator w:val=","/>
  <w14:docId w14:val="4BA296E6"/>
  <w15:docId w15:val="{25010CD2-AE23-49DC-9067-51E91A1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customStyle="1" w:styleId="Default">
    <w:name w:val="Default"/>
    <w:rsid w:val="00850BF5"/>
    <w:pPr>
      <w:spacing w:line="240" w:lineRule="atLeast"/>
    </w:pPr>
    <w:rPr>
      <w:rFonts w:ascii="Helvetica" w:eastAsia="Times New Roman" w:hAnsi="Helvetica"/>
      <w:color w:val="000000"/>
      <w:sz w:val="24"/>
    </w:rPr>
  </w:style>
  <w:style w:type="paragraph" w:styleId="BlockText">
    <w:name w:val="Block Text"/>
    <w:basedOn w:val="Normal"/>
    <w:rsid w:val="00850BF5"/>
    <w:pPr>
      <w:ind w:left="720" w:right="2160"/>
    </w:pPr>
    <w:rPr>
      <w:rFonts w:ascii="Times" w:eastAsia="Times New Roman" w:hAnsi="Times"/>
      <w:sz w:val="24"/>
    </w:rPr>
  </w:style>
  <w:style w:type="paragraph" w:styleId="BodyText2">
    <w:name w:val="Body Text 2"/>
    <w:basedOn w:val="Normal"/>
    <w:link w:val="BodyText2Char"/>
    <w:rsid w:val="00850BF5"/>
    <w:pPr>
      <w:tabs>
        <w:tab w:val="right" w:pos="7920"/>
      </w:tabs>
      <w:ind w:right="3600"/>
    </w:pPr>
    <w:rPr>
      <w:rFonts w:ascii="Helvetica" w:eastAsia="Times New Roman" w:hAnsi="Helvetica"/>
      <w:sz w:val="24"/>
    </w:rPr>
  </w:style>
  <w:style w:type="character" w:customStyle="1" w:styleId="BodyText2Char">
    <w:name w:val="Body Text 2 Char"/>
    <w:basedOn w:val="DefaultParagraphFont"/>
    <w:link w:val="BodyText2"/>
    <w:rsid w:val="00850BF5"/>
    <w:rPr>
      <w:rFonts w:ascii="Helvetica" w:eastAsia="Times New Roman" w:hAnsi="Helvetica"/>
      <w:sz w:val="24"/>
    </w:rPr>
  </w:style>
  <w:style w:type="paragraph" w:styleId="NormalWeb">
    <w:name w:val="Normal (Web)"/>
    <w:basedOn w:val="Normal"/>
    <w:uiPriority w:val="99"/>
    <w:rsid w:val="00850BF5"/>
    <w:pPr>
      <w:spacing w:before="100" w:beforeAutospacing="1" w:after="100" w:afterAutospacing="1"/>
    </w:pPr>
    <w:rPr>
      <w:rFonts w:ascii="Arial" w:eastAsia="Arial Unicode MS" w:hAnsi="Arial" w:cs="Arial"/>
      <w:color w:val="000000"/>
      <w:sz w:val="13"/>
      <w:szCs w:val="13"/>
    </w:rPr>
  </w:style>
  <w:style w:type="paragraph" w:customStyle="1" w:styleId="InsideAddre">
    <w:name w:val="Inside Addre"/>
    <w:next w:val="Normal"/>
    <w:rsid w:val="00850BF5"/>
    <w:pPr>
      <w:autoSpaceDE w:val="0"/>
      <w:autoSpaceDN w:val="0"/>
      <w:adjustRightInd w:val="0"/>
    </w:pPr>
    <w:rPr>
      <w:rFonts w:ascii="Arial" w:eastAsia="Times New Roman" w:hAnsi="Arial"/>
      <w:sz w:val="24"/>
      <w:szCs w:val="24"/>
    </w:rPr>
  </w:style>
  <w:style w:type="character" w:customStyle="1" w:styleId="PlainTextChar">
    <w:name w:val="Plain Text Char"/>
    <w:basedOn w:val="DefaultParagraphFont"/>
    <w:link w:val="PlainText"/>
    <w:uiPriority w:val="99"/>
    <w:rsid w:val="00E50DF5"/>
    <w:rPr>
      <w:rFonts w:ascii="Courier" w:hAnsi="Courier"/>
      <w:sz w:val="22"/>
    </w:rPr>
  </w:style>
  <w:style w:type="paragraph" w:styleId="ListParagraph">
    <w:name w:val="List Paragraph"/>
    <w:basedOn w:val="Normal"/>
    <w:uiPriority w:val="34"/>
    <w:qFormat/>
    <w:rsid w:val="00AE5FFC"/>
    <w:pPr>
      <w:ind w:left="720"/>
      <w:contextualSpacing/>
    </w:pPr>
  </w:style>
  <w:style w:type="paragraph" w:styleId="NoSpacing">
    <w:name w:val="No Spacing"/>
    <w:uiPriority w:val="1"/>
    <w:qFormat/>
    <w:rsid w:val="008F167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80771">
      <w:bodyDiv w:val="1"/>
      <w:marLeft w:val="0"/>
      <w:marRight w:val="0"/>
      <w:marTop w:val="0"/>
      <w:marBottom w:val="0"/>
      <w:divBdr>
        <w:top w:val="none" w:sz="0" w:space="0" w:color="auto"/>
        <w:left w:val="none" w:sz="0" w:space="0" w:color="auto"/>
        <w:bottom w:val="none" w:sz="0" w:space="0" w:color="auto"/>
        <w:right w:val="none" w:sz="0" w:space="0" w:color="auto"/>
      </w:divBdr>
    </w:div>
    <w:div w:id="1207765640">
      <w:bodyDiv w:val="1"/>
      <w:marLeft w:val="0"/>
      <w:marRight w:val="0"/>
      <w:marTop w:val="0"/>
      <w:marBottom w:val="0"/>
      <w:divBdr>
        <w:top w:val="none" w:sz="0" w:space="0" w:color="auto"/>
        <w:left w:val="none" w:sz="0" w:space="0" w:color="auto"/>
        <w:bottom w:val="none" w:sz="0" w:space="0" w:color="auto"/>
        <w:right w:val="none" w:sz="0" w:space="0" w:color="auto"/>
      </w:divBdr>
    </w:div>
    <w:div w:id="1842547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2306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Patrick Dwyer</cp:lastModifiedBy>
  <cp:revision>7</cp:revision>
  <cp:lastPrinted>2022-01-19T16:36:00Z</cp:lastPrinted>
  <dcterms:created xsi:type="dcterms:W3CDTF">2024-04-03T12:28:00Z</dcterms:created>
  <dcterms:modified xsi:type="dcterms:W3CDTF">2025-03-31T15:37:00Z</dcterms:modified>
</cp:coreProperties>
</file>